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230B" w14:textId="0621FB31" w:rsidR="00EB795C" w:rsidRPr="00AE3EC3" w:rsidRDefault="00402686" w:rsidP="00AE3EC3">
      <w:pPr>
        <w:pStyle w:val="ListParagraph"/>
        <w:numPr>
          <w:ilvl w:val="0"/>
          <w:numId w:val="3"/>
        </w:numPr>
        <w:jc w:val="center"/>
        <w:rPr>
          <w:rFonts w:ascii="Calibri" w:hAnsi="Calibri" w:cs="Calibri"/>
          <w:sz w:val="28"/>
          <w:szCs w:val="28"/>
          <w:lang w:val="en-GB"/>
        </w:rPr>
      </w:pPr>
      <w:r w:rsidRPr="00AE3EC3">
        <w:rPr>
          <w:rFonts w:ascii="Calibri" w:hAnsi="Calibri" w:cs="Calibri"/>
          <w:sz w:val="28"/>
          <w:szCs w:val="28"/>
          <w:lang w:val="en-GB"/>
        </w:rPr>
        <w:t>Epitome of Title</w:t>
      </w:r>
    </w:p>
    <w:p w14:paraId="72BB551A" w14:textId="77777777" w:rsidR="00402686" w:rsidRPr="000F226B" w:rsidRDefault="00402686" w:rsidP="00402686">
      <w:pPr>
        <w:jc w:val="center"/>
        <w:rPr>
          <w:rFonts w:ascii="Calibri" w:hAnsi="Calibri" w:cs="Calibri"/>
          <w:sz w:val="28"/>
          <w:szCs w:val="28"/>
          <w:lang w:val="en-GB"/>
        </w:rPr>
      </w:pPr>
    </w:p>
    <w:p w14:paraId="57ABD0C4" w14:textId="3FAE4A73" w:rsidR="00894361" w:rsidRPr="00AE3EC3" w:rsidRDefault="00AE3EC3" w:rsidP="00AE3EC3">
      <w:pPr>
        <w:ind w:left="360"/>
        <w:jc w:val="center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 xml:space="preserve">48.54 hectares (119.947 acres) of Land at </w:t>
      </w:r>
      <w:proofErr w:type="spellStart"/>
      <w:r w:rsidR="007E1C34" w:rsidRPr="00AE3EC3">
        <w:rPr>
          <w:rFonts w:ascii="Calibri" w:hAnsi="Calibri" w:cs="Calibri"/>
          <w:b/>
          <w:bCs/>
          <w:lang w:val="en-GB"/>
        </w:rPr>
        <w:t>Penruddock</w:t>
      </w:r>
      <w:proofErr w:type="spellEnd"/>
      <w:r w:rsidR="007E1C34" w:rsidRPr="00AE3EC3">
        <w:rPr>
          <w:rFonts w:ascii="Calibri" w:hAnsi="Calibri" w:cs="Calibri"/>
          <w:b/>
          <w:bCs/>
          <w:lang w:val="en-GB"/>
        </w:rPr>
        <w:t xml:space="preserve"> Hall, </w:t>
      </w:r>
      <w:proofErr w:type="spellStart"/>
      <w:r w:rsidR="007E1C34" w:rsidRPr="00AE3EC3">
        <w:rPr>
          <w:rFonts w:ascii="Calibri" w:hAnsi="Calibri" w:cs="Calibri"/>
          <w:b/>
          <w:bCs/>
          <w:lang w:val="en-GB"/>
        </w:rPr>
        <w:t>Penruddock</w:t>
      </w:r>
      <w:proofErr w:type="spellEnd"/>
      <w:r w:rsidR="007E1C34" w:rsidRPr="00AE3EC3">
        <w:rPr>
          <w:rFonts w:ascii="Calibri" w:hAnsi="Calibri" w:cs="Calibri"/>
          <w:b/>
          <w:bCs/>
          <w:lang w:val="en-GB"/>
        </w:rPr>
        <w:t>, Penrith, Cumbria</w:t>
      </w:r>
    </w:p>
    <w:p w14:paraId="4117B4E0" w14:textId="77777777" w:rsidR="00402686" w:rsidRPr="000F226B" w:rsidRDefault="00402686" w:rsidP="00402686">
      <w:pPr>
        <w:jc w:val="center"/>
        <w:rPr>
          <w:rFonts w:ascii="Calibri" w:hAnsi="Calibri" w:cs="Calibri"/>
          <w:sz w:val="28"/>
          <w:szCs w:val="28"/>
          <w:lang w:val="en-GB"/>
        </w:rPr>
      </w:pPr>
    </w:p>
    <w:tbl>
      <w:tblPr>
        <w:tblW w:w="107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838"/>
        <w:gridCol w:w="2261"/>
        <w:gridCol w:w="5631"/>
      </w:tblGrid>
      <w:tr w:rsidR="00F20F62" w:rsidRPr="00F20F62" w14:paraId="4BD83048" w14:textId="26633876" w:rsidTr="00AE3EC3">
        <w:tc>
          <w:tcPr>
            <w:tcW w:w="993" w:type="dxa"/>
          </w:tcPr>
          <w:p w14:paraId="423F35FD" w14:textId="3ACFA5C1" w:rsidR="00F20F62" w:rsidRPr="00F20F62" w:rsidRDefault="00F20F62" w:rsidP="0040268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F20F62">
              <w:rPr>
                <w:rFonts w:ascii="Calibri" w:hAnsi="Calibri" w:cs="Calibri"/>
                <w:b/>
                <w:bCs/>
                <w:lang w:val="en-GB"/>
              </w:rPr>
              <w:t xml:space="preserve">Number </w:t>
            </w:r>
          </w:p>
        </w:tc>
        <w:tc>
          <w:tcPr>
            <w:tcW w:w="1843" w:type="dxa"/>
          </w:tcPr>
          <w:p w14:paraId="4582CF70" w14:textId="09B3653B" w:rsidR="00F20F62" w:rsidRPr="00F20F62" w:rsidRDefault="00F20F62" w:rsidP="0040268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F20F62">
              <w:rPr>
                <w:rFonts w:ascii="Calibri" w:hAnsi="Calibri" w:cs="Calibri"/>
                <w:b/>
                <w:bCs/>
                <w:lang w:val="en-GB"/>
              </w:rPr>
              <w:t>Date</w:t>
            </w:r>
          </w:p>
        </w:tc>
        <w:tc>
          <w:tcPr>
            <w:tcW w:w="2268" w:type="dxa"/>
          </w:tcPr>
          <w:p w14:paraId="465CE244" w14:textId="77777777" w:rsidR="00F20F62" w:rsidRPr="00F20F62" w:rsidRDefault="00F20F62" w:rsidP="0040268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F20F62">
              <w:rPr>
                <w:rFonts w:ascii="Calibri" w:hAnsi="Calibri" w:cs="Calibri"/>
                <w:b/>
                <w:bCs/>
                <w:lang w:val="en-GB"/>
              </w:rPr>
              <w:t>Document</w:t>
            </w:r>
          </w:p>
        </w:tc>
        <w:tc>
          <w:tcPr>
            <w:tcW w:w="5660" w:type="dxa"/>
          </w:tcPr>
          <w:p w14:paraId="3D3447AC" w14:textId="77777777" w:rsidR="00F20F62" w:rsidRPr="00F20F62" w:rsidRDefault="00F20F62" w:rsidP="0040268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F20F62">
              <w:rPr>
                <w:rFonts w:ascii="Calibri" w:hAnsi="Calibri" w:cs="Calibri"/>
                <w:b/>
                <w:bCs/>
                <w:lang w:val="en-GB"/>
              </w:rPr>
              <w:t>Parties</w:t>
            </w:r>
          </w:p>
          <w:p w14:paraId="746117BA" w14:textId="3743C047" w:rsidR="00F20F62" w:rsidRPr="00F20F62" w:rsidRDefault="00F20F62" w:rsidP="00402686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AE3EC3" w:rsidRPr="00243B4D" w14:paraId="5E7F86E8" w14:textId="77777777" w:rsidTr="00AE3EC3">
        <w:tc>
          <w:tcPr>
            <w:tcW w:w="993" w:type="dxa"/>
          </w:tcPr>
          <w:p w14:paraId="55333D02" w14:textId="5FC60896" w:rsidR="00AE3EC3" w:rsidRDefault="00AE3EC3" w:rsidP="00C6517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1.</w:t>
            </w:r>
          </w:p>
        </w:tc>
        <w:tc>
          <w:tcPr>
            <w:tcW w:w="1843" w:type="dxa"/>
          </w:tcPr>
          <w:p w14:paraId="26C8778E" w14:textId="77777777" w:rsidR="00AE3EC3" w:rsidRDefault="00AE3EC3" w:rsidP="00C6517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</w:t>
            </w:r>
            <w:r w:rsidRPr="00AE3EC3">
              <w:rPr>
                <w:rFonts w:ascii="Calibri" w:hAnsi="Calibri" w:cs="Calibri"/>
                <w:vertAlign w:val="superscript"/>
                <w:lang w:val="en-GB"/>
              </w:rPr>
              <w:t>st</w:t>
            </w:r>
            <w:r>
              <w:rPr>
                <w:rFonts w:ascii="Calibri" w:hAnsi="Calibri" w:cs="Calibri"/>
                <w:lang w:val="en-GB"/>
              </w:rPr>
              <w:t xml:space="preserve"> February 1983</w:t>
            </w:r>
          </w:p>
          <w:p w14:paraId="29B85197" w14:textId="3BDD20A4" w:rsidR="00AE3EC3" w:rsidRDefault="00AE3EC3" w:rsidP="00C65170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68" w:type="dxa"/>
          </w:tcPr>
          <w:p w14:paraId="1F1EDBDC" w14:textId="4370DB17" w:rsidR="00AE3EC3" w:rsidRDefault="00AE3EC3" w:rsidP="00C6517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Grant of Probate</w:t>
            </w:r>
          </w:p>
        </w:tc>
        <w:tc>
          <w:tcPr>
            <w:tcW w:w="5660" w:type="dxa"/>
          </w:tcPr>
          <w:p w14:paraId="3615F598" w14:textId="77777777" w:rsidR="00AE3EC3" w:rsidRDefault="00AE3EC3" w:rsidP="00C6517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In the Estate of the late Thomas William Holliday who died on 12</w:t>
            </w:r>
            <w:r w:rsidRPr="00AE3EC3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lang w:val="en-GB"/>
              </w:rPr>
              <w:t xml:space="preserve"> April 1982 in favour of Ethel Mary Holliday and Howard William Holliday</w:t>
            </w:r>
          </w:p>
          <w:p w14:paraId="7DE53DC4" w14:textId="14C083D3" w:rsidR="00AE3EC3" w:rsidRDefault="00AE3EC3" w:rsidP="00C65170">
            <w:pPr>
              <w:rPr>
                <w:rFonts w:ascii="Calibri" w:hAnsi="Calibri" w:cs="Calibri"/>
                <w:lang w:val="en-GB"/>
              </w:rPr>
            </w:pPr>
          </w:p>
        </w:tc>
      </w:tr>
      <w:tr w:rsidR="007E1C34" w:rsidRPr="00243B4D" w14:paraId="67ED2EFA" w14:textId="77777777" w:rsidTr="00AE3EC3">
        <w:tc>
          <w:tcPr>
            <w:tcW w:w="993" w:type="dxa"/>
          </w:tcPr>
          <w:p w14:paraId="5C265D6C" w14:textId="37783CF8" w:rsidR="007E1C34" w:rsidRDefault="00AE3EC3" w:rsidP="00C6517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2</w:t>
            </w:r>
            <w:r w:rsidR="007E1C34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1843" w:type="dxa"/>
          </w:tcPr>
          <w:p w14:paraId="46DAEDCC" w14:textId="77777777" w:rsidR="007E1C34" w:rsidRDefault="007E1C34" w:rsidP="00C6517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5</w:t>
            </w:r>
            <w:r w:rsidRPr="00AB4EF2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lang w:val="en-GB"/>
              </w:rPr>
              <w:t xml:space="preserve"> October 1985</w:t>
            </w:r>
          </w:p>
        </w:tc>
        <w:tc>
          <w:tcPr>
            <w:tcW w:w="2268" w:type="dxa"/>
          </w:tcPr>
          <w:p w14:paraId="57E184B9" w14:textId="77777777" w:rsidR="007E1C34" w:rsidRDefault="007E1C34" w:rsidP="00C6517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Assent</w:t>
            </w:r>
          </w:p>
          <w:p w14:paraId="01AD9057" w14:textId="77777777" w:rsidR="007E1C34" w:rsidRDefault="007E1C34" w:rsidP="00C65170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660" w:type="dxa"/>
          </w:tcPr>
          <w:p w14:paraId="7A8718FE" w14:textId="77777777" w:rsidR="007E1C34" w:rsidRDefault="007E1C34" w:rsidP="00C6517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Ethel Mary Holliday and Howard William Holliday (1) and Ethel Mary Holliday, Howard William Holliday and Josephine Mary Wood (2).</w:t>
            </w:r>
          </w:p>
          <w:p w14:paraId="2BD6BBBE" w14:textId="77777777" w:rsidR="007E1C34" w:rsidRDefault="007E1C34" w:rsidP="00C65170">
            <w:pPr>
              <w:rPr>
                <w:rFonts w:ascii="Calibri" w:hAnsi="Calibri" w:cs="Calibri"/>
                <w:lang w:val="en-GB"/>
              </w:rPr>
            </w:pPr>
          </w:p>
        </w:tc>
      </w:tr>
      <w:tr w:rsidR="007E1C34" w:rsidRPr="00243B4D" w14:paraId="176CC5CC" w14:textId="77777777" w:rsidTr="00AE3EC3">
        <w:tc>
          <w:tcPr>
            <w:tcW w:w="993" w:type="dxa"/>
          </w:tcPr>
          <w:p w14:paraId="6419015E" w14:textId="7D6CE1E8" w:rsidR="007E1C34" w:rsidRDefault="00AE3EC3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3</w:t>
            </w:r>
            <w:r w:rsidR="007E1C34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1843" w:type="dxa"/>
          </w:tcPr>
          <w:p w14:paraId="2E565947" w14:textId="47250803" w:rsidR="007E1C34" w:rsidRDefault="007E1C34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2</w:t>
            </w:r>
            <w:r w:rsidRPr="007E1C34">
              <w:rPr>
                <w:rFonts w:ascii="Calibri" w:hAnsi="Calibri" w:cs="Calibri"/>
                <w:vertAlign w:val="superscript"/>
                <w:lang w:val="en-GB"/>
              </w:rPr>
              <w:t>nd</w:t>
            </w:r>
            <w:r>
              <w:rPr>
                <w:rFonts w:ascii="Calibri" w:hAnsi="Calibri" w:cs="Calibri"/>
                <w:lang w:val="en-GB"/>
              </w:rPr>
              <w:t xml:space="preserve"> February 2013</w:t>
            </w:r>
          </w:p>
        </w:tc>
        <w:tc>
          <w:tcPr>
            <w:tcW w:w="2268" w:type="dxa"/>
          </w:tcPr>
          <w:p w14:paraId="41ABC25F" w14:textId="2D34605F" w:rsidR="007E1C34" w:rsidRDefault="007E1C34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Death Certificate</w:t>
            </w:r>
          </w:p>
        </w:tc>
        <w:tc>
          <w:tcPr>
            <w:tcW w:w="5660" w:type="dxa"/>
          </w:tcPr>
          <w:p w14:paraId="1D430698" w14:textId="77777777" w:rsidR="007E1C34" w:rsidRDefault="007E1C34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Ethel Mary Holliday.</w:t>
            </w:r>
          </w:p>
          <w:p w14:paraId="2DA6FEA2" w14:textId="77777777" w:rsidR="00AE3EC3" w:rsidRDefault="00AE3EC3" w:rsidP="00402686">
            <w:pPr>
              <w:rPr>
                <w:rFonts w:ascii="Calibri" w:hAnsi="Calibri" w:cs="Calibri"/>
                <w:lang w:val="en-GB"/>
              </w:rPr>
            </w:pPr>
          </w:p>
          <w:p w14:paraId="754C9E96" w14:textId="1B90EB5B" w:rsidR="00AE3EC3" w:rsidRDefault="00AE3EC3" w:rsidP="00402686">
            <w:pPr>
              <w:rPr>
                <w:rFonts w:ascii="Calibri" w:hAnsi="Calibri" w:cs="Calibri"/>
                <w:lang w:val="en-GB"/>
              </w:rPr>
            </w:pPr>
          </w:p>
        </w:tc>
      </w:tr>
      <w:tr w:rsidR="00AE3EC3" w:rsidRPr="00243B4D" w14:paraId="57F42716" w14:textId="77777777" w:rsidTr="00AE3EC3">
        <w:tc>
          <w:tcPr>
            <w:tcW w:w="993" w:type="dxa"/>
          </w:tcPr>
          <w:p w14:paraId="78F7C7F5" w14:textId="411C497D" w:rsidR="00AE3EC3" w:rsidRDefault="00AE3EC3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4.</w:t>
            </w:r>
          </w:p>
        </w:tc>
        <w:tc>
          <w:tcPr>
            <w:tcW w:w="1843" w:type="dxa"/>
          </w:tcPr>
          <w:p w14:paraId="54BEFBC3" w14:textId="02BBAF97" w:rsidR="00AE3EC3" w:rsidRDefault="00AE3EC3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</w:t>
            </w:r>
            <w:r w:rsidRPr="00AE3EC3">
              <w:rPr>
                <w:rFonts w:ascii="Calibri" w:hAnsi="Calibri" w:cs="Calibri"/>
                <w:vertAlign w:val="superscript"/>
                <w:lang w:val="en-GB"/>
              </w:rPr>
              <w:t>st</w:t>
            </w:r>
            <w:r>
              <w:rPr>
                <w:rFonts w:ascii="Calibri" w:hAnsi="Calibri" w:cs="Calibri"/>
                <w:lang w:val="en-GB"/>
              </w:rPr>
              <w:t xml:space="preserve"> April 2025</w:t>
            </w:r>
          </w:p>
        </w:tc>
        <w:tc>
          <w:tcPr>
            <w:tcW w:w="2268" w:type="dxa"/>
          </w:tcPr>
          <w:p w14:paraId="3DCD4820" w14:textId="68050076" w:rsidR="00AE3EC3" w:rsidRDefault="00AE3EC3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Transfer</w:t>
            </w:r>
          </w:p>
        </w:tc>
        <w:tc>
          <w:tcPr>
            <w:tcW w:w="5660" w:type="dxa"/>
          </w:tcPr>
          <w:p w14:paraId="3CAB86E0" w14:textId="77777777" w:rsidR="00AE3EC3" w:rsidRDefault="00AE3EC3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Howard William Holliday and Josephine Mary Wood (1) and Howard William Holliday (2).</w:t>
            </w:r>
          </w:p>
          <w:p w14:paraId="0754B6C4" w14:textId="048586AA" w:rsidR="00AE3EC3" w:rsidRDefault="00AE3EC3" w:rsidP="00402686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460DE641" w14:textId="77777777" w:rsidR="0070011F" w:rsidRDefault="0070011F" w:rsidP="00402686">
      <w:pPr>
        <w:rPr>
          <w:rFonts w:ascii="Calibri" w:hAnsi="Calibri" w:cs="Calibri"/>
          <w:lang w:val="en-GB"/>
        </w:rPr>
      </w:pPr>
    </w:p>
    <w:p w14:paraId="6F75C011" w14:textId="13563634" w:rsidR="00AB4EF2" w:rsidRDefault="00AB4EF2" w:rsidP="004026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</w:t>
      </w:r>
    </w:p>
    <w:p w14:paraId="1AF19245" w14:textId="77777777" w:rsidR="00AB4EF2" w:rsidRDefault="00AB4EF2" w:rsidP="00402686">
      <w:pPr>
        <w:rPr>
          <w:rFonts w:ascii="Calibri" w:hAnsi="Calibri" w:cs="Calibri"/>
          <w:lang w:val="en-GB"/>
        </w:rPr>
      </w:pPr>
    </w:p>
    <w:p w14:paraId="4C49CAE2" w14:textId="62FC433A" w:rsidR="00AB4EF2" w:rsidRDefault="007E1C34" w:rsidP="00AE3EC3">
      <w:pPr>
        <w:pStyle w:val="ListParagraph"/>
        <w:ind w:left="-142" w:right="-574"/>
        <w:rPr>
          <w:rFonts w:ascii="Calibri" w:hAnsi="Calibri" w:cs="Calibri"/>
          <w:b/>
          <w:bCs/>
          <w:lang w:val="en-GB"/>
        </w:rPr>
      </w:pPr>
      <w:r w:rsidRPr="007E1C34">
        <w:rPr>
          <w:rFonts w:ascii="Calibri" w:hAnsi="Calibri" w:cs="Calibri"/>
          <w:b/>
          <w:bCs/>
          <w:lang w:val="en-GB"/>
        </w:rPr>
        <w:t>Documents referred to in the Memorandum endorsed on the Assent dated 5</w:t>
      </w:r>
      <w:r w:rsidRPr="007E1C34">
        <w:rPr>
          <w:rFonts w:ascii="Calibri" w:hAnsi="Calibri" w:cs="Calibri"/>
          <w:b/>
          <w:bCs/>
          <w:vertAlign w:val="superscript"/>
          <w:lang w:val="en-GB"/>
        </w:rPr>
        <w:t>th</w:t>
      </w:r>
      <w:r w:rsidRPr="007E1C34">
        <w:rPr>
          <w:rFonts w:ascii="Calibri" w:hAnsi="Calibri" w:cs="Calibri"/>
          <w:b/>
          <w:bCs/>
          <w:lang w:val="en-GB"/>
        </w:rPr>
        <w:t xml:space="preserve"> October</w:t>
      </w:r>
      <w:r>
        <w:rPr>
          <w:rFonts w:ascii="Calibri" w:hAnsi="Calibri" w:cs="Calibri"/>
          <w:b/>
          <w:bCs/>
          <w:lang w:val="en-GB"/>
        </w:rPr>
        <w:t xml:space="preserve"> 1985</w:t>
      </w:r>
      <w:r w:rsidRPr="007E1C34">
        <w:rPr>
          <w:rFonts w:ascii="Calibri" w:hAnsi="Calibri" w:cs="Calibri"/>
          <w:b/>
          <w:bCs/>
          <w:lang w:val="en-GB"/>
        </w:rPr>
        <w:t xml:space="preserve"> </w:t>
      </w:r>
    </w:p>
    <w:p w14:paraId="493CA64B" w14:textId="616FD826" w:rsidR="00AE3EC3" w:rsidRDefault="00AE3EC3" w:rsidP="00AE3EC3">
      <w:pPr>
        <w:pStyle w:val="ListParagraph"/>
        <w:ind w:left="-142" w:right="-574"/>
        <w:jc w:val="center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(None of which relate to or affect the Property comprised in Lots 1-4 inclusive)</w:t>
      </w:r>
    </w:p>
    <w:p w14:paraId="3B38965A" w14:textId="77777777" w:rsidR="007E1C34" w:rsidRPr="007E1C34" w:rsidRDefault="007E1C34" w:rsidP="007E1C34">
      <w:pPr>
        <w:pStyle w:val="ListParagraph"/>
        <w:ind w:left="-142"/>
        <w:rPr>
          <w:rFonts w:ascii="Calibri" w:hAnsi="Calibri" w:cs="Calibri"/>
          <w:b/>
          <w:bCs/>
          <w:lang w:val="en-GB"/>
        </w:rPr>
      </w:pPr>
    </w:p>
    <w:tbl>
      <w:tblPr>
        <w:tblW w:w="107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2268"/>
        <w:gridCol w:w="5660"/>
      </w:tblGrid>
      <w:tr w:rsidR="00AB4EF2" w:rsidRPr="00243B4D" w14:paraId="02D73EA0" w14:textId="77777777" w:rsidTr="00AE3EC3">
        <w:tc>
          <w:tcPr>
            <w:tcW w:w="993" w:type="dxa"/>
          </w:tcPr>
          <w:p w14:paraId="5FB865C3" w14:textId="7041FAC7" w:rsidR="00AB4EF2" w:rsidRDefault="00AE3EC3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5</w:t>
            </w:r>
            <w:r w:rsidR="00AB4EF2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1843" w:type="dxa"/>
          </w:tcPr>
          <w:p w14:paraId="4024C6E7" w14:textId="0871941A" w:rsidR="00AB4EF2" w:rsidRDefault="007E1C34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11</w:t>
            </w:r>
            <w:r w:rsidRPr="007E1C34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lang w:val="en-GB"/>
              </w:rPr>
              <w:t xml:space="preserve"> December 1992</w:t>
            </w:r>
          </w:p>
        </w:tc>
        <w:tc>
          <w:tcPr>
            <w:tcW w:w="2268" w:type="dxa"/>
          </w:tcPr>
          <w:p w14:paraId="5DEF5652" w14:textId="020D6182" w:rsidR="00AB4EF2" w:rsidRDefault="007E1C34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Conveyance</w:t>
            </w:r>
          </w:p>
          <w:p w14:paraId="41CF6FCA" w14:textId="77777777" w:rsidR="00AB4EF2" w:rsidRDefault="00AB4EF2" w:rsidP="004C2316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660" w:type="dxa"/>
          </w:tcPr>
          <w:p w14:paraId="3E01916F" w14:textId="0388DA60" w:rsidR="00AB4EF2" w:rsidRDefault="00AB4EF2" w:rsidP="00AB4EF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Ethel Mary Holliday</w:t>
            </w:r>
            <w:r w:rsidR="007E1C34">
              <w:rPr>
                <w:rFonts w:ascii="Calibri" w:hAnsi="Calibri" w:cs="Calibri"/>
                <w:lang w:val="en-GB"/>
              </w:rPr>
              <w:t xml:space="preserve">, </w:t>
            </w:r>
            <w:r>
              <w:rPr>
                <w:rFonts w:ascii="Calibri" w:hAnsi="Calibri" w:cs="Calibri"/>
                <w:lang w:val="en-GB"/>
              </w:rPr>
              <w:t xml:space="preserve">Howard William Holliday </w:t>
            </w:r>
            <w:r w:rsidR="007E1C34">
              <w:rPr>
                <w:rFonts w:ascii="Calibri" w:hAnsi="Calibri" w:cs="Calibri"/>
                <w:lang w:val="en-GB"/>
              </w:rPr>
              <w:t xml:space="preserve">and Josephine Mary Wood </w:t>
            </w:r>
            <w:r>
              <w:rPr>
                <w:rFonts w:ascii="Calibri" w:hAnsi="Calibri" w:cs="Calibri"/>
                <w:lang w:val="en-GB"/>
              </w:rPr>
              <w:t xml:space="preserve">(1) and </w:t>
            </w:r>
            <w:proofErr w:type="gramStart"/>
            <w:r w:rsidR="007E1C34">
              <w:rPr>
                <w:rFonts w:ascii="Calibri" w:hAnsi="Calibri" w:cs="Calibri"/>
                <w:lang w:val="en-GB"/>
              </w:rPr>
              <w:t>North West</w:t>
            </w:r>
            <w:proofErr w:type="gramEnd"/>
            <w:r w:rsidR="007E1C34">
              <w:rPr>
                <w:rFonts w:ascii="Calibri" w:hAnsi="Calibri" w:cs="Calibri"/>
                <w:lang w:val="en-GB"/>
              </w:rPr>
              <w:t xml:space="preserve"> Water Limited</w:t>
            </w:r>
            <w:r>
              <w:rPr>
                <w:rFonts w:ascii="Calibri" w:hAnsi="Calibri" w:cs="Calibri"/>
                <w:lang w:val="en-GB"/>
              </w:rPr>
              <w:t xml:space="preserve"> (2).</w:t>
            </w:r>
          </w:p>
          <w:p w14:paraId="4E0076B8" w14:textId="74B0CEFC" w:rsidR="00AB4EF2" w:rsidRDefault="00AB4EF2" w:rsidP="004C2316">
            <w:pPr>
              <w:rPr>
                <w:rFonts w:ascii="Calibri" w:hAnsi="Calibri" w:cs="Calibri"/>
                <w:lang w:val="en-GB"/>
              </w:rPr>
            </w:pPr>
          </w:p>
        </w:tc>
      </w:tr>
      <w:tr w:rsidR="007E1C34" w:rsidRPr="00243B4D" w14:paraId="43340B8B" w14:textId="77777777" w:rsidTr="00AE3EC3">
        <w:tc>
          <w:tcPr>
            <w:tcW w:w="993" w:type="dxa"/>
          </w:tcPr>
          <w:p w14:paraId="2A93E477" w14:textId="33A9B45A" w:rsidR="007E1C34" w:rsidRDefault="00AE3EC3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6</w:t>
            </w:r>
            <w:r w:rsidR="007E1C34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1843" w:type="dxa"/>
          </w:tcPr>
          <w:p w14:paraId="06B07D61" w14:textId="43204109" w:rsidR="007E1C34" w:rsidRDefault="007E1C34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30</w:t>
            </w:r>
            <w:r w:rsidRPr="007E1C34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lang w:val="en-GB"/>
              </w:rPr>
              <w:t xml:space="preserve"> April 2010</w:t>
            </w:r>
          </w:p>
        </w:tc>
        <w:tc>
          <w:tcPr>
            <w:tcW w:w="2268" w:type="dxa"/>
          </w:tcPr>
          <w:p w14:paraId="3BC6A50A" w14:textId="0C72F655" w:rsidR="007E1C34" w:rsidRDefault="007E1C34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Deed of Grant</w:t>
            </w:r>
          </w:p>
        </w:tc>
        <w:tc>
          <w:tcPr>
            <w:tcW w:w="5660" w:type="dxa"/>
          </w:tcPr>
          <w:p w14:paraId="44AFEEC5" w14:textId="77777777" w:rsidR="007E1C34" w:rsidRDefault="007E1C34" w:rsidP="00AB4EF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United Utilities Water Plc (1) </w:t>
            </w:r>
            <w:proofErr w:type="spellStart"/>
            <w:r>
              <w:rPr>
                <w:rFonts w:ascii="Calibri" w:hAnsi="Calibri" w:cs="Calibri"/>
                <w:lang w:val="en-GB"/>
              </w:rPr>
              <w:t>Dunmail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Developments Limited, Thomas Arthur Wilson, Leslie Winder Wilson, Ethel Mary Holliday, Howard William Holliday and Josephine Mary Wood (2).</w:t>
            </w:r>
          </w:p>
          <w:p w14:paraId="4EB65051" w14:textId="726E3691" w:rsidR="007E1C34" w:rsidRDefault="007E1C34" w:rsidP="00AB4EF2">
            <w:pPr>
              <w:rPr>
                <w:rFonts w:ascii="Calibri" w:hAnsi="Calibri" w:cs="Calibri"/>
                <w:lang w:val="en-GB"/>
              </w:rPr>
            </w:pPr>
          </w:p>
        </w:tc>
      </w:tr>
      <w:tr w:rsidR="007E1C34" w:rsidRPr="00243B4D" w14:paraId="775CE617" w14:textId="77777777" w:rsidTr="00AE3EC3">
        <w:tc>
          <w:tcPr>
            <w:tcW w:w="993" w:type="dxa"/>
          </w:tcPr>
          <w:p w14:paraId="3C7BB5AB" w14:textId="1E2148C7" w:rsidR="007E1C34" w:rsidRDefault="00AE3EC3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7</w:t>
            </w:r>
            <w:r w:rsidR="007E1C34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1843" w:type="dxa"/>
          </w:tcPr>
          <w:p w14:paraId="70F5308B" w14:textId="6AD0FD9D" w:rsidR="007E1C34" w:rsidRDefault="007E1C34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15</w:t>
            </w:r>
            <w:r w:rsidRPr="007E1C34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lang w:val="en-GB"/>
              </w:rPr>
              <w:t xml:space="preserve"> April 2021</w:t>
            </w:r>
          </w:p>
        </w:tc>
        <w:tc>
          <w:tcPr>
            <w:tcW w:w="2268" w:type="dxa"/>
          </w:tcPr>
          <w:p w14:paraId="09543305" w14:textId="78B65D62" w:rsidR="007E1C34" w:rsidRDefault="007E1C34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Transfer</w:t>
            </w:r>
          </w:p>
        </w:tc>
        <w:tc>
          <w:tcPr>
            <w:tcW w:w="5660" w:type="dxa"/>
          </w:tcPr>
          <w:p w14:paraId="3852C36D" w14:textId="77777777" w:rsidR="007E1C34" w:rsidRDefault="007E1C34" w:rsidP="00AB4EF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Josephine Mary Wood and Howard William Holliday (1) and Ian Crew and Julie Crew (2).</w:t>
            </w:r>
          </w:p>
          <w:p w14:paraId="7E35F74B" w14:textId="2CB52EFE" w:rsidR="007E1C34" w:rsidRDefault="007E1C34" w:rsidP="00AB4EF2">
            <w:pPr>
              <w:rPr>
                <w:rFonts w:ascii="Calibri" w:hAnsi="Calibri" w:cs="Calibri"/>
                <w:lang w:val="en-GB"/>
              </w:rPr>
            </w:pPr>
          </w:p>
        </w:tc>
      </w:tr>
      <w:tr w:rsidR="007E1C34" w:rsidRPr="00243B4D" w14:paraId="4A93B188" w14:textId="77777777" w:rsidTr="00AE3EC3">
        <w:tc>
          <w:tcPr>
            <w:tcW w:w="993" w:type="dxa"/>
          </w:tcPr>
          <w:p w14:paraId="4254DCF5" w14:textId="3EE8AA9B" w:rsidR="007E1C34" w:rsidRDefault="00AE3EC3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8</w:t>
            </w:r>
            <w:r w:rsidR="007E1C34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1843" w:type="dxa"/>
          </w:tcPr>
          <w:p w14:paraId="4CAD8AC7" w14:textId="501A83C5" w:rsidR="007E1C34" w:rsidRDefault="007E1C34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24</w:t>
            </w:r>
            <w:r w:rsidRPr="007E1C34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lang w:val="en-GB"/>
              </w:rPr>
              <w:t xml:space="preserve"> January 2025</w:t>
            </w:r>
          </w:p>
        </w:tc>
        <w:tc>
          <w:tcPr>
            <w:tcW w:w="2268" w:type="dxa"/>
          </w:tcPr>
          <w:p w14:paraId="38B1E416" w14:textId="0ACEF726" w:rsidR="007E1C34" w:rsidRDefault="007E1C34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Deed of Easement</w:t>
            </w:r>
          </w:p>
        </w:tc>
        <w:tc>
          <w:tcPr>
            <w:tcW w:w="5660" w:type="dxa"/>
          </w:tcPr>
          <w:p w14:paraId="69B8761E" w14:textId="77777777" w:rsidR="007E1C34" w:rsidRDefault="007E1C34" w:rsidP="00AB4EF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Peter Carroll and Paula Ann Carroll (1), Julie Crewe and Ian Crewe (2), Josephine Mary Wood and Howard William Holliday (3) and James Hayward Turner Lawler and Ruth Lawler (4).</w:t>
            </w:r>
          </w:p>
          <w:p w14:paraId="1B87FA22" w14:textId="3597C12B" w:rsidR="007E1C34" w:rsidRDefault="007E1C34" w:rsidP="00AB4EF2">
            <w:pPr>
              <w:rPr>
                <w:rFonts w:ascii="Calibri" w:hAnsi="Calibri" w:cs="Calibri"/>
                <w:lang w:val="en-GB"/>
              </w:rPr>
            </w:pPr>
          </w:p>
        </w:tc>
      </w:tr>
      <w:tr w:rsidR="002E6CC9" w:rsidRPr="00243B4D" w14:paraId="26004360" w14:textId="77777777" w:rsidTr="00AE3EC3">
        <w:tc>
          <w:tcPr>
            <w:tcW w:w="993" w:type="dxa"/>
          </w:tcPr>
          <w:p w14:paraId="47D97D84" w14:textId="7E09258E" w:rsidR="002E6CC9" w:rsidRDefault="002E6CC9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9.</w:t>
            </w:r>
          </w:p>
        </w:tc>
        <w:tc>
          <w:tcPr>
            <w:tcW w:w="1843" w:type="dxa"/>
          </w:tcPr>
          <w:p w14:paraId="7DB10E76" w14:textId="0E9535D9" w:rsidR="002E6CC9" w:rsidRDefault="002E6CC9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</w:t>
            </w:r>
            <w:r w:rsidRPr="002E6CC9">
              <w:rPr>
                <w:rFonts w:ascii="Calibri" w:hAnsi="Calibri" w:cs="Calibri"/>
                <w:vertAlign w:val="superscript"/>
                <w:lang w:val="en-GB"/>
              </w:rPr>
              <w:t>st</w:t>
            </w:r>
            <w:r>
              <w:rPr>
                <w:rFonts w:ascii="Calibri" w:hAnsi="Calibri" w:cs="Calibri"/>
                <w:lang w:val="en-GB"/>
              </w:rPr>
              <w:t xml:space="preserve"> April 2025</w:t>
            </w:r>
          </w:p>
        </w:tc>
        <w:tc>
          <w:tcPr>
            <w:tcW w:w="2268" w:type="dxa"/>
          </w:tcPr>
          <w:p w14:paraId="0C84B916" w14:textId="5CB61E38" w:rsidR="002E6CC9" w:rsidRDefault="002E6CC9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Transfer (document referred to </w:t>
            </w:r>
            <w:proofErr w:type="spellStart"/>
            <w:r>
              <w:rPr>
                <w:rFonts w:ascii="Calibri" w:hAnsi="Calibri" w:cs="Calibri"/>
                <w:lang w:val="en-GB"/>
              </w:rPr>
              <w:t>at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document 4 above)</w:t>
            </w:r>
          </w:p>
        </w:tc>
        <w:tc>
          <w:tcPr>
            <w:tcW w:w="5660" w:type="dxa"/>
          </w:tcPr>
          <w:p w14:paraId="0922CAB5" w14:textId="77777777" w:rsidR="002E6CC9" w:rsidRDefault="002E6CC9" w:rsidP="00AB4EF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Howard William Holliday and Josephine Mary Wood (1) Howard William Holliday (2)</w:t>
            </w:r>
          </w:p>
          <w:p w14:paraId="720FF896" w14:textId="77777777" w:rsidR="002E6CC9" w:rsidRDefault="002E6CC9" w:rsidP="00AB4EF2">
            <w:pPr>
              <w:rPr>
                <w:rFonts w:ascii="Calibri" w:hAnsi="Calibri" w:cs="Calibri"/>
                <w:lang w:val="en-GB"/>
              </w:rPr>
            </w:pPr>
          </w:p>
          <w:p w14:paraId="5ABD29FA" w14:textId="0D3B6C11" w:rsidR="002E6CC9" w:rsidRDefault="002E6CC9" w:rsidP="00AB4EF2">
            <w:pPr>
              <w:rPr>
                <w:rFonts w:ascii="Calibri" w:hAnsi="Calibri" w:cs="Calibri"/>
                <w:lang w:val="en-GB"/>
              </w:rPr>
            </w:pPr>
          </w:p>
        </w:tc>
      </w:tr>
      <w:tr w:rsidR="002E6CC9" w:rsidRPr="00243B4D" w14:paraId="387FDD46" w14:textId="77777777" w:rsidTr="00AE3EC3">
        <w:tc>
          <w:tcPr>
            <w:tcW w:w="993" w:type="dxa"/>
          </w:tcPr>
          <w:p w14:paraId="166669EA" w14:textId="3DA72342" w:rsidR="002E6CC9" w:rsidRDefault="002E6CC9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10.</w:t>
            </w:r>
          </w:p>
        </w:tc>
        <w:tc>
          <w:tcPr>
            <w:tcW w:w="1843" w:type="dxa"/>
          </w:tcPr>
          <w:p w14:paraId="71F9F039" w14:textId="46AE97D5" w:rsidR="002E6CC9" w:rsidRDefault="002E6CC9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</w:t>
            </w:r>
            <w:r w:rsidRPr="002E6CC9">
              <w:rPr>
                <w:rFonts w:ascii="Calibri" w:hAnsi="Calibri" w:cs="Calibri"/>
                <w:vertAlign w:val="superscript"/>
                <w:lang w:val="en-GB"/>
              </w:rPr>
              <w:t>st</w:t>
            </w:r>
            <w:r>
              <w:rPr>
                <w:rFonts w:ascii="Calibri" w:hAnsi="Calibri" w:cs="Calibri"/>
                <w:lang w:val="en-GB"/>
              </w:rPr>
              <w:t xml:space="preserve"> April 2025</w:t>
            </w:r>
          </w:p>
        </w:tc>
        <w:tc>
          <w:tcPr>
            <w:tcW w:w="2268" w:type="dxa"/>
          </w:tcPr>
          <w:p w14:paraId="1C81C015" w14:textId="28D1C039" w:rsidR="002E6CC9" w:rsidRDefault="002E6CC9" w:rsidP="004C231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Transfer</w:t>
            </w:r>
          </w:p>
        </w:tc>
        <w:tc>
          <w:tcPr>
            <w:tcW w:w="5660" w:type="dxa"/>
          </w:tcPr>
          <w:p w14:paraId="5791DA15" w14:textId="5A49454F" w:rsidR="002E6CC9" w:rsidRDefault="002E6CC9" w:rsidP="002E6CC9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Howard William Holliday and Josephine Mary Wood (1) Josephine Mary Wood (2)</w:t>
            </w:r>
          </w:p>
          <w:p w14:paraId="38B2A565" w14:textId="77777777" w:rsidR="002E6CC9" w:rsidRDefault="002E6CC9" w:rsidP="00AB4EF2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3E4CD64" w14:textId="77777777" w:rsidR="00AB4EF2" w:rsidRPr="00AB4EF2" w:rsidRDefault="00AB4EF2" w:rsidP="00AB4EF2">
      <w:pPr>
        <w:rPr>
          <w:rFonts w:ascii="Calibri" w:hAnsi="Calibri" w:cs="Calibri"/>
          <w:lang w:val="en-GB"/>
        </w:rPr>
      </w:pPr>
    </w:p>
    <w:sectPr w:rsidR="00AB4EF2" w:rsidRPr="00AB4EF2" w:rsidSect="007E1C3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3187"/>
    <w:multiLevelType w:val="hybridMultilevel"/>
    <w:tmpl w:val="AE14AAC4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C7F84"/>
    <w:multiLevelType w:val="hybridMultilevel"/>
    <w:tmpl w:val="AE14AAC4"/>
    <w:lvl w:ilvl="0" w:tplc="709A4A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40136"/>
    <w:multiLevelType w:val="hybridMultilevel"/>
    <w:tmpl w:val="F7FAC2AC"/>
    <w:lvl w:ilvl="0" w:tplc="DDC2FAC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85506">
    <w:abstractNumId w:val="1"/>
  </w:num>
  <w:num w:numId="2" w16cid:durableId="1226186405">
    <w:abstractNumId w:val="0"/>
  </w:num>
  <w:num w:numId="3" w16cid:durableId="46782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8"/>
    <w:rsid w:val="00060274"/>
    <w:rsid w:val="000F226B"/>
    <w:rsid w:val="00122275"/>
    <w:rsid w:val="00172236"/>
    <w:rsid w:val="001A5AF6"/>
    <w:rsid w:val="0020423D"/>
    <w:rsid w:val="00232637"/>
    <w:rsid w:val="00243B4D"/>
    <w:rsid w:val="002C7F80"/>
    <w:rsid w:val="002E6CC9"/>
    <w:rsid w:val="0035546F"/>
    <w:rsid w:val="00396E3A"/>
    <w:rsid w:val="00402686"/>
    <w:rsid w:val="00413191"/>
    <w:rsid w:val="00491391"/>
    <w:rsid w:val="00492CC7"/>
    <w:rsid w:val="00522E4A"/>
    <w:rsid w:val="005412A9"/>
    <w:rsid w:val="00565A28"/>
    <w:rsid w:val="00576EEB"/>
    <w:rsid w:val="00623EC4"/>
    <w:rsid w:val="006B0324"/>
    <w:rsid w:val="0070011F"/>
    <w:rsid w:val="00765F5A"/>
    <w:rsid w:val="00774C69"/>
    <w:rsid w:val="007E1C34"/>
    <w:rsid w:val="007E724C"/>
    <w:rsid w:val="00822044"/>
    <w:rsid w:val="00894361"/>
    <w:rsid w:val="008C451E"/>
    <w:rsid w:val="00951CF8"/>
    <w:rsid w:val="00985901"/>
    <w:rsid w:val="00994FC1"/>
    <w:rsid w:val="00A24D60"/>
    <w:rsid w:val="00AA7E50"/>
    <w:rsid w:val="00AB4EF2"/>
    <w:rsid w:val="00AC4BE1"/>
    <w:rsid w:val="00AE3EC3"/>
    <w:rsid w:val="00B24E4C"/>
    <w:rsid w:val="00B76B91"/>
    <w:rsid w:val="00C27A35"/>
    <w:rsid w:val="00C56E05"/>
    <w:rsid w:val="00C66A9E"/>
    <w:rsid w:val="00CE6376"/>
    <w:rsid w:val="00D032AF"/>
    <w:rsid w:val="00D140F5"/>
    <w:rsid w:val="00DA3E65"/>
    <w:rsid w:val="00DB791F"/>
    <w:rsid w:val="00E12DA7"/>
    <w:rsid w:val="00E6050E"/>
    <w:rsid w:val="00EB795C"/>
    <w:rsid w:val="00F1519D"/>
    <w:rsid w:val="00F20F62"/>
    <w:rsid w:val="00F33B96"/>
    <w:rsid w:val="00F535D3"/>
    <w:rsid w:val="00F7747B"/>
    <w:rsid w:val="00F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7A3B1"/>
  <w15:chartTrackingRefBased/>
  <w15:docId w15:val="{6774085C-6A3D-4455-BFAF-457256CE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Epitome of Title</vt:lpstr>
    </vt:vector>
  </TitlesOfParts>
  <Company> 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Epitome of Title</dc:title>
  <dc:subject/>
  <dc:creator>kw</dc:creator>
  <cp:keywords/>
  <dc:description/>
  <cp:lastModifiedBy>Maria Murray</cp:lastModifiedBy>
  <cp:revision>4</cp:revision>
  <cp:lastPrinted>2025-06-05T13:14:00Z</cp:lastPrinted>
  <dcterms:created xsi:type="dcterms:W3CDTF">2025-06-10T09:42:00Z</dcterms:created>
  <dcterms:modified xsi:type="dcterms:W3CDTF">2025-06-13T08:45:00Z</dcterms:modified>
</cp:coreProperties>
</file>